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17" w:rsidRPr="00286279" w:rsidRDefault="002E6C28">
      <w:pPr>
        <w:rPr>
          <w:sz w:val="24"/>
          <w:szCs w:val="24"/>
        </w:rPr>
      </w:pPr>
      <w:r w:rsidRPr="00286279">
        <w:rPr>
          <w:rFonts w:hint="eastAsia"/>
          <w:sz w:val="24"/>
          <w:szCs w:val="24"/>
        </w:rPr>
        <w:t>附件：</w:t>
      </w:r>
    </w:p>
    <w:p w:rsidR="00160D17" w:rsidRPr="00286279" w:rsidRDefault="002E6C28" w:rsidP="00286279">
      <w:pPr>
        <w:ind w:firstLineChars="200" w:firstLine="480"/>
        <w:rPr>
          <w:sz w:val="24"/>
          <w:szCs w:val="24"/>
        </w:rPr>
      </w:pPr>
      <w:r w:rsidRPr="00286279">
        <w:rPr>
          <w:rFonts w:hint="eastAsia"/>
          <w:sz w:val="24"/>
          <w:szCs w:val="24"/>
        </w:rPr>
        <w:t>一、项目技术要求</w:t>
      </w:r>
      <w:r w:rsidR="00704E6C" w:rsidRPr="00286279">
        <w:rPr>
          <w:rFonts w:ascii="宋体" w:hAnsi="宋体" w:cs="宋体" w:hint="eastAsia"/>
          <w:kern w:val="0"/>
          <w:sz w:val="24"/>
          <w:szCs w:val="24"/>
        </w:rPr>
        <w:t>（含技术参数、规范、要求等）</w:t>
      </w:r>
      <w:r w:rsidRPr="00286279">
        <w:rPr>
          <w:rFonts w:hint="eastAsia"/>
          <w:sz w:val="24"/>
          <w:szCs w:val="24"/>
        </w:rPr>
        <w:t>：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rFonts w:hint="eastAsia"/>
          <w:sz w:val="24"/>
          <w:szCs w:val="24"/>
        </w:rPr>
        <w:t>1.</w:t>
      </w:r>
      <w:r w:rsidRPr="00286279">
        <w:rPr>
          <w:rFonts w:hint="eastAsia"/>
          <w:sz w:val="24"/>
          <w:szCs w:val="24"/>
        </w:rPr>
        <w:t>采用车牌</w:t>
      </w:r>
      <w:proofErr w:type="gramStart"/>
      <w:r w:rsidRPr="00286279">
        <w:rPr>
          <w:rFonts w:hint="eastAsia"/>
          <w:sz w:val="24"/>
          <w:szCs w:val="24"/>
        </w:rPr>
        <w:t>识别道</w:t>
      </w:r>
      <w:proofErr w:type="gramEnd"/>
      <w:r w:rsidRPr="00286279">
        <w:rPr>
          <w:rFonts w:hint="eastAsia"/>
          <w:sz w:val="24"/>
          <w:szCs w:val="24"/>
        </w:rPr>
        <w:t>闸一体机，内部集成了高清摄像机（</w:t>
      </w:r>
      <w:r w:rsidRPr="00286279">
        <w:rPr>
          <w:rFonts w:cs="宋体"/>
          <w:kern w:val="0"/>
          <w:sz w:val="24"/>
          <w:szCs w:val="24"/>
        </w:rPr>
        <w:t xml:space="preserve">300 </w:t>
      </w:r>
      <w:proofErr w:type="gramStart"/>
      <w:r w:rsidRPr="00286279">
        <w:rPr>
          <w:rFonts w:cs="宋体"/>
          <w:kern w:val="0"/>
          <w:sz w:val="24"/>
          <w:szCs w:val="24"/>
        </w:rPr>
        <w:t>万像</w:t>
      </w:r>
      <w:proofErr w:type="gramEnd"/>
      <w:r w:rsidRPr="00286279">
        <w:rPr>
          <w:rFonts w:cs="宋体"/>
          <w:kern w:val="0"/>
          <w:sz w:val="24"/>
          <w:szCs w:val="24"/>
        </w:rPr>
        <w:t>素数字高清</w:t>
      </w:r>
      <w:r w:rsidRPr="00286279">
        <w:rPr>
          <w:rFonts w:cs="宋体"/>
          <w:kern w:val="0"/>
          <w:sz w:val="24"/>
          <w:szCs w:val="24"/>
        </w:rPr>
        <w:t>+</w:t>
      </w:r>
      <w:r w:rsidRPr="00286279">
        <w:rPr>
          <w:rFonts w:cs="宋体"/>
          <w:kern w:val="0"/>
          <w:sz w:val="24"/>
          <w:szCs w:val="24"/>
        </w:rPr>
        <w:t>暗光处理）</w:t>
      </w:r>
      <w:r w:rsidRPr="00286279">
        <w:rPr>
          <w:rFonts w:hint="eastAsia"/>
          <w:sz w:val="24"/>
          <w:szCs w:val="24"/>
        </w:rPr>
        <w:t>、高速道闸、</w:t>
      </w:r>
      <w:r w:rsidRPr="00286279">
        <w:rPr>
          <w:rFonts w:hint="eastAsia"/>
          <w:sz w:val="24"/>
          <w:szCs w:val="24"/>
        </w:rPr>
        <w:t>LCD</w:t>
      </w:r>
      <w:r w:rsidRPr="00286279">
        <w:rPr>
          <w:rFonts w:hint="eastAsia"/>
          <w:sz w:val="24"/>
          <w:szCs w:val="24"/>
        </w:rPr>
        <w:t>显示屏、闪光灯、补光灯、车辆检测器、语音喇叭等。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rFonts w:hint="eastAsia"/>
          <w:sz w:val="24"/>
          <w:szCs w:val="24"/>
        </w:rPr>
        <w:t>2.</w:t>
      </w:r>
      <w:r w:rsidRPr="00286279">
        <w:rPr>
          <w:rFonts w:hint="eastAsia"/>
          <w:sz w:val="24"/>
          <w:szCs w:val="24"/>
        </w:rPr>
        <w:t>挡车器功能：挡车器联网后，可以通过软件独立的调节栏杆的抬杆和落杆速度。挡车器的遥控距离大于</w:t>
      </w:r>
      <w:r w:rsidRPr="00286279">
        <w:rPr>
          <w:rFonts w:hint="eastAsia"/>
          <w:sz w:val="24"/>
          <w:szCs w:val="24"/>
        </w:rPr>
        <w:t>3</w:t>
      </w:r>
      <w:r w:rsidRPr="00286279">
        <w:rPr>
          <w:sz w:val="24"/>
          <w:szCs w:val="24"/>
        </w:rPr>
        <w:t>0</w:t>
      </w:r>
      <w:r w:rsidRPr="00286279">
        <w:rPr>
          <w:rFonts w:hint="eastAsia"/>
          <w:sz w:val="24"/>
          <w:szCs w:val="24"/>
        </w:rPr>
        <w:t>米。挡车器有运行日志。挡车器有过热保护，防抬杆警报。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sz w:val="24"/>
          <w:szCs w:val="24"/>
        </w:rPr>
        <w:t>3.</w:t>
      </w:r>
      <w:r w:rsidRPr="00286279">
        <w:rPr>
          <w:rFonts w:hint="eastAsia"/>
          <w:sz w:val="24"/>
          <w:szCs w:val="24"/>
        </w:rPr>
        <w:t>图片自动水印防篡改功能。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sz w:val="24"/>
          <w:szCs w:val="24"/>
        </w:rPr>
        <w:t>4</w:t>
      </w:r>
      <w:r w:rsidRPr="00286279">
        <w:rPr>
          <w:rFonts w:hint="eastAsia"/>
          <w:sz w:val="24"/>
          <w:szCs w:val="24"/>
        </w:rPr>
        <w:t>.</w:t>
      </w:r>
      <w:r w:rsidRPr="00286279">
        <w:rPr>
          <w:rFonts w:hint="eastAsia"/>
          <w:sz w:val="24"/>
          <w:szCs w:val="24"/>
        </w:rPr>
        <w:t>系统响应时间要求：</w:t>
      </w:r>
      <w:r w:rsidRPr="00286279">
        <w:rPr>
          <w:sz w:val="24"/>
          <w:szCs w:val="24"/>
        </w:rPr>
        <w:t>车牌识别时间</w:t>
      </w:r>
      <w:r w:rsidRPr="00286279">
        <w:rPr>
          <w:rFonts w:hint="eastAsia"/>
          <w:sz w:val="24"/>
          <w:szCs w:val="24"/>
        </w:rPr>
        <w:t>小于</w:t>
      </w:r>
      <w:r w:rsidRPr="00286279">
        <w:rPr>
          <w:rFonts w:hint="eastAsia"/>
          <w:sz w:val="24"/>
          <w:szCs w:val="24"/>
        </w:rPr>
        <w:t>0.2</w:t>
      </w:r>
      <w:r w:rsidRPr="00286279">
        <w:rPr>
          <w:rFonts w:hint="eastAsia"/>
          <w:sz w:val="24"/>
          <w:szCs w:val="24"/>
        </w:rPr>
        <w:t>秒，从车辆身份信息确认</w:t>
      </w:r>
      <w:proofErr w:type="gramStart"/>
      <w:r w:rsidRPr="00286279">
        <w:rPr>
          <w:rFonts w:hint="eastAsia"/>
          <w:sz w:val="24"/>
          <w:szCs w:val="24"/>
        </w:rPr>
        <w:t>至闸杆</w:t>
      </w:r>
      <w:proofErr w:type="gramEnd"/>
      <w:r w:rsidRPr="00286279">
        <w:rPr>
          <w:rFonts w:hint="eastAsia"/>
          <w:sz w:val="24"/>
          <w:szCs w:val="24"/>
        </w:rPr>
        <w:t>开启的响应时间小于</w:t>
      </w:r>
      <w:r w:rsidRPr="00286279">
        <w:rPr>
          <w:sz w:val="24"/>
          <w:szCs w:val="24"/>
        </w:rPr>
        <w:t>3</w:t>
      </w:r>
      <w:r w:rsidRPr="00286279">
        <w:rPr>
          <w:rFonts w:hint="eastAsia"/>
          <w:sz w:val="24"/>
          <w:szCs w:val="24"/>
        </w:rPr>
        <w:t>S</w:t>
      </w:r>
      <w:r w:rsidRPr="00286279">
        <w:rPr>
          <w:rFonts w:hint="eastAsia"/>
          <w:sz w:val="24"/>
          <w:szCs w:val="24"/>
        </w:rPr>
        <w:t>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sz w:val="24"/>
          <w:szCs w:val="24"/>
        </w:rPr>
        <w:t>5</w:t>
      </w:r>
      <w:r w:rsidRPr="00286279">
        <w:rPr>
          <w:rFonts w:hint="eastAsia"/>
          <w:sz w:val="24"/>
          <w:szCs w:val="24"/>
        </w:rPr>
        <w:t>.</w:t>
      </w:r>
      <w:r w:rsidRPr="00286279">
        <w:rPr>
          <w:rFonts w:hint="eastAsia"/>
          <w:sz w:val="24"/>
          <w:szCs w:val="24"/>
        </w:rPr>
        <w:t>实现无人值守，支持多种停车（免费、临时、包月等）及支付方案，可实现场内提前付，出口</w:t>
      </w:r>
      <w:proofErr w:type="gramStart"/>
      <w:r w:rsidRPr="00286279">
        <w:rPr>
          <w:rFonts w:hint="eastAsia"/>
          <w:sz w:val="24"/>
          <w:szCs w:val="24"/>
        </w:rPr>
        <w:t>扫码付</w:t>
      </w:r>
      <w:proofErr w:type="gramEnd"/>
      <w:r w:rsidRPr="00286279">
        <w:rPr>
          <w:rFonts w:hint="eastAsia"/>
          <w:sz w:val="24"/>
          <w:szCs w:val="24"/>
        </w:rPr>
        <w:t>，出口</w:t>
      </w:r>
      <w:proofErr w:type="gramStart"/>
      <w:r w:rsidRPr="00286279">
        <w:rPr>
          <w:rFonts w:hint="eastAsia"/>
          <w:sz w:val="24"/>
          <w:szCs w:val="24"/>
        </w:rPr>
        <w:t>无感付等</w:t>
      </w:r>
      <w:proofErr w:type="gramEnd"/>
      <w:r w:rsidRPr="00286279">
        <w:rPr>
          <w:rFonts w:hint="eastAsia"/>
          <w:sz w:val="24"/>
          <w:szCs w:val="24"/>
        </w:rPr>
        <w:t>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sz w:val="24"/>
          <w:szCs w:val="24"/>
        </w:rPr>
        <w:t>6</w:t>
      </w:r>
      <w:r w:rsidRPr="00286279">
        <w:rPr>
          <w:sz w:val="24"/>
          <w:szCs w:val="24"/>
        </w:rPr>
        <w:t>为了确保出口</w:t>
      </w:r>
      <w:proofErr w:type="gramStart"/>
      <w:r w:rsidRPr="00286279">
        <w:rPr>
          <w:sz w:val="24"/>
          <w:szCs w:val="24"/>
        </w:rPr>
        <w:t>扫码付</w:t>
      </w:r>
      <w:proofErr w:type="gramEnd"/>
      <w:r w:rsidRPr="00286279">
        <w:rPr>
          <w:sz w:val="24"/>
          <w:szCs w:val="24"/>
        </w:rPr>
        <w:t>的安全性，</w:t>
      </w:r>
      <w:r w:rsidRPr="00286279">
        <w:rPr>
          <w:rFonts w:hint="eastAsia"/>
          <w:sz w:val="24"/>
          <w:szCs w:val="24"/>
        </w:rPr>
        <w:t>出口</w:t>
      </w:r>
      <w:r w:rsidRPr="00286279">
        <w:rPr>
          <w:rFonts w:hint="eastAsia"/>
          <w:sz w:val="24"/>
          <w:szCs w:val="24"/>
        </w:rPr>
        <w:t>LCD</w:t>
      </w:r>
      <w:r w:rsidRPr="00286279">
        <w:rPr>
          <w:rFonts w:hint="eastAsia"/>
          <w:sz w:val="24"/>
          <w:szCs w:val="24"/>
        </w:rPr>
        <w:t>显示屏不小于</w:t>
      </w:r>
      <w:r w:rsidRPr="00286279">
        <w:rPr>
          <w:sz w:val="24"/>
          <w:szCs w:val="24"/>
        </w:rPr>
        <w:t>18</w:t>
      </w:r>
      <w:r w:rsidRPr="00286279">
        <w:rPr>
          <w:rFonts w:hint="eastAsia"/>
          <w:sz w:val="24"/>
          <w:szCs w:val="24"/>
        </w:rPr>
        <w:t>寸，车主坐在车里就可以打开</w:t>
      </w:r>
      <w:proofErr w:type="gramStart"/>
      <w:r w:rsidRPr="00286279">
        <w:rPr>
          <w:rFonts w:hint="eastAsia"/>
          <w:sz w:val="24"/>
          <w:szCs w:val="24"/>
        </w:rPr>
        <w:t>手机扫码付款</w:t>
      </w:r>
      <w:proofErr w:type="gramEnd"/>
      <w:r w:rsidRPr="00286279">
        <w:rPr>
          <w:rFonts w:hint="eastAsia"/>
          <w:sz w:val="24"/>
          <w:szCs w:val="24"/>
        </w:rPr>
        <w:t>，无需开窗或伸出手，付款后道闸自动开启。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sz w:val="24"/>
          <w:szCs w:val="24"/>
        </w:rPr>
        <w:t>7</w:t>
      </w:r>
      <w:r w:rsidRPr="00286279">
        <w:rPr>
          <w:rFonts w:hint="eastAsia"/>
          <w:sz w:val="24"/>
          <w:szCs w:val="24"/>
        </w:rPr>
        <w:t xml:space="preserve"> </w:t>
      </w:r>
      <w:r w:rsidRPr="00286279">
        <w:rPr>
          <w:rFonts w:hint="eastAsia"/>
          <w:sz w:val="24"/>
          <w:szCs w:val="24"/>
        </w:rPr>
        <w:t>支持无牌车扫“动态二维码”入场，扫“动态二维码”出场缴费，无需人为干预。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rFonts w:hint="eastAsia"/>
          <w:sz w:val="24"/>
          <w:szCs w:val="24"/>
        </w:rPr>
        <w:t>8.</w:t>
      </w:r>
      <w:r w:rsidRPr="00286279">
        <w:rPr>
          <w:rFonts w:hint="eastAsia"/>
          <w:sz w:val="24"/>
          <w:szCs w:val="24"/>
        </w:rPr>
        <w:t>外壳必须做过耐腐蚀处理。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sz w:val="24"/>
          <w:szCs w:val="24"/>
        </w:rPr>
        <w:t>9</w:t>
      </w:r>
      <w:r w:rsidRPr="00286279">
        <w:rPr>
          <w:rFonts w:hint="eastAsia"/>
          <w:sz w:val="24"/>
          <w:szCs w:val="24"/>
        </w:rPr>
        <w:t>．</w:t>
      </w:r>
      <w:r w:rsidRPr="00286279">
        <w:rPr>
          <w:rFonts w:cs="宋体" w:hint="eastAsia"/>
          <w:sz w:val="24"/>
          <w:szCs w:val="24"/>
        </w:rPr>
        <w:t>管理平台采用</w:t>
      </w:r>
      <w:r w:rsidRPr="00286279">
        <w:rPr>
          <w:rFonts w:cs="宋体" w:hint="eastAsia"/>
          <w:sz w:val="24"/>
          <w:szCs w:val="24"/>
        </w:rPr>
        <w:t>LAM</w:t>
      </w:r>
      <w:r w:rsidRPr="00286279">
        <w:rPr>
          <w:rFonts w:cs="宋体" w:hint="eastAsia"/>
          <w:sz w:val="24"/>
          <w:szCs w:val="24"/>
        </w:rPr>
        <w:t>网站架构，</w:t>
      </w:r>
      <w:proofErr w:type="gramStart"/>
      <w:r w:rsidRPr="00286279">
        <w:rPr>
          <w:rFonts w:cs="宋体"/>
          <w:sz w:val="24"/>
          <w:szCs w:val="24"/>
        </w:rPr>
        <w:t>实现线</w:t>
      </w:r>
      <w:proofErr w:type="gramEnd"/>
      <w:r w:rsidRPr="00286279">
        <w:rPr>
          <w:rFonts w:cs="宋体"/>
          <w:sz w:val="24"/>
          <w:szCs w:val="24"/>
        </w:rPr>
        <w:t>上的停车场管理，通过能上网的设备（如：</w:t>
      </w:r>
      <w:r w:rsidRPr="00286279">
        <w:rPr>
          <w:rFonts w:cs="宋体"/>
          <w:sz w:val="24"/>
          <w:szCs w:val="24"/>
        </w:rPr>
        <w:t>PC/</w:t>
      </w:r>
      <w:r w:rsidRPr="00286279">
        <w:rPr>
          <w:rFonts w:cs="宋体"/>
          <w:sz w:val="24"/>
          <w:szCs w:val="24"/>
        </w:rPr>
        <w:t>平板</w:t>
      </w:r>
      <w:r w:rsidRPr="00286279">
        <w:rPr>
          <w:rFonts w:cs="宋体"/>
          <w:sz w:val="24"/>
          <w:szCs w:val="24"/>
        </w:rPr>
        <w:t>/</w:t>
      </w:r>
      <w:r w:rsidRPr="00286279">
        <w:rPr>
          <w:rFonts w:cs="宋体"/>
          <w:sz w:val="24"/>
          <w:szCs w:val="24"/>
        </w:rPr>
        <w:t>手机）访问平台，可以实时查看设备状态、收费报表统计等，并可以远程修改、录入功能参数，实现远程管理。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/>
          <w:sz w:val="24"/>
          <w:szCs w:val="24"/>
        </w:rPr>
        <w:t>10</w:t>
      </w:r>
      <w:r w:rsidRPr="00286279">
        <w:rPr>
          <w:rFonts w:cs="宋体" w:hint="eastAsia"/>
          <w:sz w:val="24"/>
          <w:szCs w:val="24"/>
        </w:rPr>
        <w:t xml:space="preserve">. </w:t>
      </w:r>
      <w:r w:rsidRPr="00286279">
        <w:rPr>
          <w:rFonts w:cs="宋体" w:hint="eastAsia"/>
          <w:sz w:val="24"/>
          <w:szCs w:val="24"/>
        </w:rPr>
        <w:t>所有硬件工作有对应的日志记录，软件操作有对应的日志记录，能够快速的定位问题，解决问题。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 w:hint="eastAsia"/>
          <w:sz w:val="24"/>
          <w:szCs w:val="24"/>
        </w:rPr>
        <w:t>1</w:t>
      </w:r>
      <w:r w:rsidRPr="00286279">
        <w:rPr>
          <w:rFonts w:cs="宋体"/>
          <w:sz w:val="24"/>
          <w:szCs w:val="24"/>
        </w:rPr>
        <w:t>1</w:t>
      </w:r>
      <w:r w:rsidRPr="00286279">
        <w:rPr>
          <w:rFonts w:cs="宋体" w:hint="eastAsia"/>
          <w:sz w:val="24"/>
          <w:szCs w:val="24"/>
        </w:rPr>
        <w:t>．系统有报警提示功能</w:t>
      </w:r>
      <w:r w:rsidRPr="00286279">
        <w:rPr>
          <w:rFonts w:cs="宋体" w:hint="eastAsia"/>
          <w:sz w:val="24"/>
          <w:szCs w:val="24"/>
        </w:rPr>
        <w:t>,</w:t>
      </w:r>
      <w:r w:rsidRPr="00286279">
        <w:rPr>
          <w:rFonts w:cs="宋体" w:hint="eastAsia"/>
          <w:sz w:val="24"/>
          <w:szCs w:val="24"/>
        </w:rPr>
        <w:t>当发生以下情况之</w:t>
      </w:r>
      <w:proofErr w:type="gramStart"/>
      <w:r w:rsidRPr="00286279">
        <w:rPr>
          <w:rFonts w:cs="宋体" w:hint="eastAsia"/>
          <w:sz w:val="24"/>
          <w:szCs w:val="24"/>
        </w:rPr>
        <w:t>一时</w:t>
      </w:r>
      <w:r w:rsidRPr="00286279">
        <w:rPr>
          <w:rFonts w:cs="宋体"/>
          <w:sz w:val="24"/>
          <w:szCs w:val="24"/>
        </w:rPr>
        <w:t>应</w:t>
      </w:r>
      <w:proofErr w:type="gramEnd"/>
      <w:r w:rsidRPr="00286279">
        <w:rPr>
          <w:rFonts w:cs="宋体" w:hint="eastAsia"/>
          <w:sz w:val="24"/>
          <w:szCs w:val="24"/>
        </w:rPr>
        <w:t>产生本地报警或异地传输报警</w:t>
      </w:r>
      <w:r w:rsidRPr="00286279">
        <w:rPr>
          <w:rFonts w:asciiTheme="minorEastAsia" w:hAnsiTheme="minorEastAsia" w:cs="宋体" w:hint="eastAsia"/>
          <w:sz w:val="24"/>
          <w:szCs w:val="24"/>
        </w:rPr>
        <w:t>①</w:t>
      </w:r>
      <w:r w:rsidRPr="00286279">
        <w:rPr>
          <w:rFonts w:cs="宋体" w:hint="eastAsia"/>
          <w:sz w:val="24"/>
          <w:szCs w:val="24"/>
        </w:rPr>
        <w:t>当识读到未授权车辆标识</w:t>
      </w:r>
      <w:r w:rsidRPr="00286279">
        <w:rPr>
          <w:rFonts w:cs="宋体"/>
          <w:sz w:val="24"/>
          <w:szCs w:val="24"/>
        </w:rPr>
        <w:t>时</w:t>
      </w:r>
      <w:r w:rsidRPr="00286279">
        <w:rPr>
          <w:rFonts w:cs="宋体" w:hint="eastAsia"/>
          <w:sz w:val="24"/>
          <w:szCs w:val="24"/>
        </w:rPr>
        <w:t>；</w:t>
      </w:r>
      <w:r w:rsidRPr="00286279">
        <w:rPr>
          <w:rFonts w:asciiTheme="minorEastAsia" w:hAnsiTheme="minorEastAsia" w:cs="宋体" w:hint="eastAsia"/>
          <w:sz w:val="24"/>
          <w:szCs w:val="24"/>
        </w:rPr>
        <w:t>②</w:t>
      </w:r>
      <w:r w:rsidRPr="00286279">
        <w:rPr>
          <w:rFonts w:cs="宋体" w:hint="eastAsia"/>
          <w:sz w:val="24"/>
          <w:szCs w:val="24"/>
        </w:rPr>
        <w:t>当识读到已设定须</w:t>
      </w:r>
      <w:r w:rsidRPr="00286279">
        <w:rPr>
          <w:rFonts w:cs="宋体"/>
          <w:sz w:val="24"/>
          <w:szCs w:val="24"/>
        </w:rPr>
        <w:t>提醒的</w:t>
      </w:r>
      <w:r w:rsidRPr="00286279">
        <w:rPr>
          <w:rFonts w:cs="宋体" w:hint="eastAsia"/>
          <w:sz w:val="24"/>
          <w:szCs w:val="24"/>
        </w:rPr>
        <w:t>车辆标识</w:t>
      </w:r>
      <w:r w:rsidRPr="00286279">
        <w:rPr>
          <w:rFonts w:cs="宋体"/>
          <w:sz w:val="24"/>
          <w:szCs w:val="24"/>
        </w:rPr>
        <w:t>时</w:t>
      </w:r>
      <w:r w:rsidRPr="00286279">
        <w:rPr>
          <w:rFonts w:cs="宋体" w:hint="eastAsia"/>
          <w:sz w:val="24"/>
          <w:szCs w:val="24"/>
        </w:rPr>
        <w:t>；</w:t>
      </w:r>
      <w:r w:rsidRPr="00286279">
        <w:rPr>
          <w:rFonts w:asciiTheme="minorEastAsia" w:hAnsiTheme="minorEastAsia" w:cs="宋体" w:hint="eastAsia"/>
          <w:sz w:val="24"/>
          <w:szCs w:val="24"/>
        </w:rPr>
        <w:t>③</w:t>
      </w:r>
      <w:r w:rsidRPr="00286279">
        <w:rPr>
          <w:rFonts w:cs="宋体" w:hint="eastAsia"/>
          <w:sz w:val="24"/>
          <w:szCs w:val="24"/>
        </w:rPr>
        <w:t>当未</w:t>
      </w:r>
      <w:r w:rsidRPr="00286279">
        <w:rPr>
          <w:rFonts w:cs="宋体"/>
          <w:sz w:val="24"/>
          <w:szCs w:val="24"/>
        </w:rPr>
        <w:t>经</w:t>
      </w:r>
      <w:r w:rsidRPr="00286279">
        <w:rPr>
          <w:rFonts w:cs="宋体" w:hint="eastAsia"/>
          <w:sz w:val="24"/>
          <w:szCs w:val="24"/>
        </w:rPr>
        <w:t>正常</w:t>
      </w:r>
      <w:r w:rsidRPr="00286279">
        <w:rPr>
          <w:rFonts w:cs="宋体"/>
          <w:sz w:val="24"/>
          <w:szCs w:val="24"/>
        </w:rPr>
        <w:t>操作</w:t>
      </w:r>
      <w:r w:rsidRPr="00286279">
        <w:rPr>
          <w:rFonts w:cs="宋体" w:hint="eastAsia"/>
          <w:sz w:val="24"/>
          <w:szCs w:val="24"/>
        </w:rPr>
        <w:t>而</w:t>
      </w:r>
      <w:r w:rsidRPr="00286279">
        <w:rPr>
          <w:rFonts w:cs="宋体"/>
          <w:sz w:val="24"/>
          <w:szCs w:val="24"/>
        </w:rPr>
        <w:t>使</w:t>
      </w:r>
      <w:r w:rsidRPr="00286279">
        <w:rPr>
          <w:rFonts w:cs="宋体" w:hint="eastAsia"/>
          <w:sz w:val="24"/>
          <w:szCs w:val="24"/>
        </w:rPr>
        <w:t>出入口</w:t>
      </w:r>
      <w:r w:rsidRPr="00286279">
        <w:rPr>
          <w:rFonts w:cs="宋体"/>
          <w:sz w:val="24"/>
          <w:szCs w:val="24"/>
        </w:rPr>
        <w:t>挡车器开启时</w:t>
      </w:r>
      <w:r w:rsidRPr="00286279">
        <w:rPr>
          <w:rFonts w:cs="宋体" w:hint="eastAsia"/>
          <w:sz w:val="24"/>
          <w:szCs w:val="24"/>
        </w:rPr>
        <w:t>；</w:t>
      </w:r>
      <w:r w:rsidRPr="00286279">
        <w:rPr>
          <w:rFonts w:asciiTheme="minorEastAsia" w:hAnsiTheme="minorEastAsia" w:cs="宋体" w:hint="eastAsia"/>
          <w:sz w:val="24"/>
          <w:szCs w:val="24"/>
        </w:rPr>
        <w:t>④</w:t>
      </w:r>
      <w:r w:rsidRPr="00286279">
        <w:rPr>
          <w:rFonts w:cs="宋体" w:hint="eastAsia"/>
          <w:sz w:val="24"/>
          <w:szCs w:val="24"/>
        </w:rPr>
        <w:t>当通讯发生故障。</w:t>
      </w: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rFonts w:hint="eastAsia"/>
          <w:sz w:val="24"/>
          <w:szCs w:val="24"/>
        </w:rPr>
        <w:t>1</w:t>
      </w:r>
      <w:r w:rsidRPr="00286279">
        <w:rPr>
          <w:sz w:val="24"/>
          <w:szCs w:val="24"/>
        </w:rPr>
        <w:t>2</w:t>
      </w:r>
      <w:r w:rsidRPr="00286279">
        <w:rPr>
          <w:rFonts w:hint="eastAsia"/>
          <w:sz w:val="24"/>
          <w:szCs w:val="24"/>
        </w:rPr>
        <w:t>．系统在脱离中央管理部分独立工作的情况下</w:t>
      </w:r>
      <w:proofErr w:type="gramStart"/>
      <w:r w:rsidRPr="00286279">
        <w:rPr>
          <w:rFonts w:hint="eastAsia"/>
          <w:sz w:val="24"/>
          <w:szCs w:val="24"/>
        </w:rPr>
        <w:t>具有防重入</w:t>
      </w:r>
      <w:proofErr w:type="gramEnd"/>
      <w:r w:rsidRPr="00286279">
        <w:rPr>
          <w:rFonts w:hint="eastAsia"/>
          <w:sz w:val="24"/>
          <w:szCs w:val="24"/>
        </w:rPr>
        <w:t>重出功能。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 w:hint="eastAsia"/>
          <w:sz w:val="24"/>
          <w:szCs w:val="24"/>
        </w:rPr>
        <w:t>13</w:t>
      </w:r>
      <w:r w:rsidRPr="00286279">
        <w:rPr>
          <w:rFonts w:cs="宋体"/>
          <w:sz w:val="24"/>
          <w:szCs w:val="24"/>
        </w:rPr>
        <w:t xml:space="preserve"> </w:t>
      </w:r>
      <w:r w:rsidRPr="00286279">
        <w:rPr>
          <w:rFonts w:cs="宋体" w:hint="eastAsia"/>
          <w:sz w:val="24"/>
          <w:szCs w:val="24"/>
        </w:rPr>
        <w:t>数据</w:t>
      </w:r>
      <w:r w:rsidRPr="00286279">
        <w:rPr>
          <w:rFonts w:cs="宋体"/>
          <w:sz w:val="24"/>
          <w:szCs w:val="24"/>
        </w:rPr>
        <w:t>安全性：</w:t>
      </w:r>
      <w:r w:rsidRPr="00286279">
        <w:rPr>
          <w:rFonts w:cs="宋体" w:hint="eastAsia"/>
          <w:sz w:val="24"/>
          <w:szCs w:val="24"/>
        </w:rPr>
        <w:t>当电源不正常、掉电时，系统设备的授权信息，设备配置信息及事件记录信息不得丢失。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/>
          <w:sz w:val="24"/>
          <w:szCs w:val="24"/>
        </w:rPr>
        <w:t>14</w:t>
      </w:r>
      <w:r w:rsidRPr="00286279">
        <w:rPr>
          <w:rFonts w:hint="eastAsia"/>
          <w:sz w:val="24"/>
          <w:szCs w:val="24"/>
        </w:rPr>
        <w:t xml:space="preserve"> </w:t>
      </w:r>
      <w:r w:rsidRPr="00286279">
        <w:rPr>
          <w:rFonts w:cs="宋体" w:hint="eastAsia"/>
          <w:sz w:val="24"/>
          <w:szCs w:val="24"/>
        </w:rPr>
        <w:t>手动开启记录功能检查</w:t>
      </w:r>
      <w:r w:rsidRPr="00286279">
        <w:rPr>
          <w:rFonts w:cs="宋体" w:hint="eastAsia"/>
          <w:sz w:val="24"/>
          <w:szCs w:val="24"/>
        </w:rPr>
        <w:t>:</w:t>
      </w:r>
      <w:r w:rsidRPr="00286279">
        <w:rPr>
          <w:rFonts w:cs="宋体" w:hint="eastAsia"/>
          <w:sz w:val="24"/>
          <w:szCs w:val="24"/>
        </w:rPr>
        <w:t>未按照规定流程识别车辆标识，或车辆标识识别失败的情况下，能手动开启挡车器；系统能自动记录该行为的发生时间，通道编号，操作员等信息。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 w:hint="eastAsia"/>
          <w:sz w:val="24"/>
          <w:szCs w:val="24"/>
        </w:rPr>
        <w:t xml:space="preserve">15. </w:t>
      </w:r>
      <w:r w:rsidRPr="00286279">
        <w:rPr>
          <w:rFonts w:cs="宋体" w:hint="eastAsia"/>
          <w:sz w:val="24"/>
          <w:szCs w:val="24"/>
        </w:rPr>
        <w:t>设备外壳应</w:t>
      </w:r>
      <w:proofErr w:type="gramStart"/>
      <w:r w:rsidRPr="00286279">
        <w:rPr>
          <w:rFonts w:cs="宋体" w:hint="eastAsia"/>
          <w:sz w:val="24"/>
          <w:szCs w:val="24"/>
        </w:rPr>
        <w:t>带有锁止装置</w:t>
      </w:r>
      <w:proofErr w:type="gramEnd"/>
      <w:r w:rsidRPr="00286279">
        <w:rPr>
          <w:rFonts w:cs="宋体" w:hint="eastAsia"/>
          <w:sz w:val="24"/>
          <w:szCs w:val="24"/>
        </w:rPr>
        <w:t>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/>
          <w:sz w:val="24"/>
          <w:szCs w:val="24"/>
        </w:rPr>
        <w:t>16.</w:t>
      </w:r>
      <w:r w:rsidRPr="00286279">
        <w:rPr>
          <w:rFonts w:hint="eastAsia"/>
          <w:sz w:val="24"/>
          <w:szCs w:val="24"/>
        </w:rPr>
        <w:t xml:space="preserve"> </w:t>
      </w:r>
      <w:r w:rsidRPr="00286279">
        <w:rPr>
          <w:rFonts w:cs="宋体" w:hint="eastAsia"/>
          <w:sz w:val="24"/>
          <w:szCs w:val="24"/>
        </w:rPr>
        <w:t>设备内的接线端子与引线的连接应牢固可靠，应有防止连线松动的措施。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/>
          <w:sz w:val="24"/>
          <w:szCs w:val="24"/>
        </w:rPr>
        <w:t xml:space="preserve">17. </w:t>
      </w:r>
      <w:r w:rsidRPr="00286279">
        <w:rPr>
          <w:rFonts w:cs="宋体" w:hint="eastAsia"/>
          <w:sz w:val="24"/>
          <w:szCs w:val="24"/>
        </w:rPr>
        <w:t>系统需为后期平台开发预留接口，此项不再收费。</w:t>
      </w:r>
    </w:p>
    <w:p w:rsidR="00160D17" w:rsidRPr="00286279" w:rsidRDefault="002E6C28" w:rsidP="00286279">
      <w:pPr>
        <w:ind w:firstLineChars="202" w:firstLine="485"/>
        <w:rPr>
          <w:rFonts w:cs="宋体"/>
          <w:sz w:val="24"/>
          <w:szCs w:val="24"/>
        </w:rPr>
      </w:pPr>
      <w:r w:rsidRPr="00286279">
        <w:rPr>
          <w:rFonts w:cs="宋体"/>
          <w:sz w:val="24"/>
          <w:szCs w:val="24"/>
        </w:rPr>
        <w:t>18.</w:t>
      </w:r>
      <w:r w:rsidRPr="00286279">
        <w:rPr>
          <w:rFonts w:cs="宋体" w:hint="eastAsia"/>
          <w:sz w:val="24"/>
          <w:szCs w:val="24"/>
        </w:rPr>
        <w:t xml:space="preserve"> </w:t>
      </w:r>
      <w:r w:rsidRPr="00286279">
        <w:rPr>
          <w:rFonts w:cs="宋体" w:hint="eastAsia"/>
          <w:sz w:val="24"/>
          <w:szCs w:val="24"/>
        </w:rPr>
        <w:t>系统支持远程升级硬件程序。</w:t>
      </w:r>
    </w:p>
    <w:p w:rsidR="00160D17" w:rsidRDefault="00160D17" w:rsidP="002E6C28">
      <w:pPr>
        <w:rPr>
          <w:sz w:val="24"/>
          <w:szCs w:val="24"/>
        </w:rPr>
      </w:pPr>
    </w:p>
    <w:p w:rsidR="00592BBF" w:rsidRDefault="00592BBF" w:rsidP="002E6C28">
      <w:pPr>
        <w:rPr>
          <w:sz w:val="24"/>
          <w:szCs w:val="24"/>
        </w:rPr>
      </w:pPr>
    </w:p>
    <w:p w:rsidR="00592BBF" w:rsidRDefault="00592BBF" w:rsidP="002E6C28">
      <w:pPr>
        <w:rPr>
          <w:sz w:val="24"/>
          <w:szCs w:val="24"/>
        </w:rPr>
      </w:pPr>
    </w:p>
    <w:p w:rsidR="00592BBF" w:rsidRDefault="00592BBF" w:rsidP="002E6C28">
      <w:pPr>
        <w:rPr>
          <w:sz w:val="24"/>
          <w:szCs w:val="24"/>
        </w:rPr>
      </w:pPr>
    </w:p>
    <w:p w:rsidR="00592BBF" w:rsidRDefault="00592BBF" w:rsidP="002E6C28">
      <w:pPr>
        <w:rPr>
          <w:sz w:val="24"/>
          <w:szCs w:val="24"/>
        </w:rPr>
      </w:pPr>
    </w:p>
    <w:p w:rsidR="00592BBF" w:rsidRDefault="00592BBF" w:rsidP="002E6C28">
      <w:pPr>
        <w:rPr>
          <w:sz w:val="24"/>
          <w:szCs w:val="24"/>
        </w:rPr>
      </w:pPr>
    </w:p>
    <w:p w:rsidR="00592BBF" w:rsidRDefault="00592BBF" w:rsidP="002E6C28">
      <w:pPr>
        <w:rPr>
          <w:sz w:val="24"/>
          <w:szCs w:val="24"/>
        </w:rPr>
      </w:pPr>
    </w:p>
    <w:p w:rsidR="00592BBF" w:rsidRPr="00286279" w:rsidRDefault="00592BBF" w:rsidP="002E6C28">
      <w:pPr>
        <w:rPr>
          <w:sz w:val="24"/>
          <w:szCs w:val="24"/>
        </w:rPr>
      </w:pPr>
    </w:p>
    <w:p w:rsidR="00160D17" w:rsidRPr="00286279" w:rsidRDefault="002E6C28" w:rsidP="00286279">
      <w:pPr>
        <w:ind w:firstLineChars="202" w:firstLine="485"/>
        <w:rPr>
          <w:sz w:val="24"/>
          <w:szCs w:val="24"/>
        </w:rPr>
      </w:pPr>
      <w:r w:rsidRPr="00286279">
        <w:rPr>
          <w:rFonts w:hint="eastAsia"/>
          <w:sz w:val="24"/>
          <w:szCs w:val="24"/>
        </w:rPr>
        <w:lastRenderedPageBreak/>
        <w:t>二、</w:t>
      </w:r>
      <w:r w:rsidR="00592BBF">
        <w:rPr>
          <w:rFonts w:hint="eastAsia"/>
          <w:sz w:val="24"/>
          <w:szCs w:val="24"/>
        </w:rPr>
        <w:t>项目的</w:t>
      </w:r>
      <w:r w:rsidRPr="00286279">
        <w:rPr>
          <w:rFonts w:hint="eastAsia"/>
          <w:sz w:val="24"/>
          <w:szCs w:val="24"/>
        </w:rPr>
        <w:t>设备及材料内容：</w:t>
      </w:r>
    </w:p>
    <w:tbl>
      <w:tblPr>
        <w:tblW w:w="90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40"/>
        <w:gridCol w:w="1521"/>
        <w:gridCol w:w="660"/>
        <w:gridCol w:w="576"/>
        <w:gridCol w:w="5663"/>
      </w:tblGrid>
      <w:tr w:rsidR="002447DE" w:rsidRPr="00286279" w:rsidTr="001D39A5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86279">
            <w:pPr>
              <w:ind w:firstLineChars="202" w:firstLine="487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序编号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86279">
            <w:pPr>
              <w:ind w:firstLineChars="202" w:firstLine="487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主要技术要求</w:t>
            </w:r>
          </w:p>
        </w:tc>
      </w:tr>
      <w:tr w:rsidR="002447DE" w:rsidRPr="00286279" w:rsidTr="001D39A5">
        <w:trPr>
          <w:trHeight w:val="13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86279">
            <w:pPr>
              <w:ind w:firstLineChars="202" w:firstLine="485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高速车牌</w:t>
            </w:r>
            <w:proofErr w:type="gramStart"/>
            <w:r w:rsidRPr="00286279">
              <w:rPr>
                <w:rFonts w:cs="宋体" w:hint="eastAsia"/>
                <w:kern w:val="0"/>
                <w:sz w:val="24"/>
                <w:szCs w:val="24"/>
              </w:rPr>
              <w:t>识别道</w:t>
            </w:r>
            <w:proofErr w:type="gramEnd"/>
            <w:r w:rsidRPr="00286279">
              <w:rPr>
                <w:rFonts w:cs="宋体" w:hint="eastAsia"/>
                <w:kern w:val="0"/>
                <w:sz w:val="24"/>
                <w:szCs w:val="24"/>
              </w:rPr>
              <w:t>闸一体机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86279">
            <w:pPr>
              <w:ind w:firstLineChars="202" w:firstLine="485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集成实时识别</w:t>
            </w:r>
            <w:r w:rsidRPr="00286279">
              <w:rPr>
                <w:rFonts w:cs="宋体"/>
                <w:kern w:val="0"/>
                <w:sz w:val="24"/>
                <w:szCs w:val="24"/>
              </w:rPr>
              <w:t>出</w:t>
            </w:r>
            <w:r w:rsidRPr="00286279">
              <w:rPr>
                <w:rFonts w:cs="宋体"/>
                <w:kern w:val="0"/>
                <w:sz w:val="24"/>
                <w:szCs w:val="24"/>
              </w:rPr>
              <w:t xml:space="preserve"> 300 </w:t>
            </w:r>
            <w:proofErr w:type="gramStart"/>
            <w:r w:rsidRPr="00286279">
              <w:rPr>
                <w:rFonts w:cs="宋体"/>
                <w:kern w:val="0"/>
                <w:sz w:val="24"/>
                <w:szCs w:val="24"/>
              </w:rPr>
              <w:t>万像</w:t>
            </w:r>
            <w:proofErr w:type="gramEnd"/>
            <w:r w:rsidRPr="00286279">
              <w:rPr>
                <w:rFonts w:cs="宋体"/>
                <w:kern w:val="0"/>
                <w:sz w:val="24"/>
                <w:szCs w:val="24"/>
              </w:rPr>
              <w:t>素</w:t>
            </w:r>
            <w:r w:rsidRPr="00286279">
              <w:rPr>
                <w:rFonts w:cs="宋体"/>
                <w:kern w:val="0"/>
                <w:sz w:val="24"/>
                <w:szCs w:val="24"/>
              </w:rPr>
              <w:t xml:space="preserve"> </w:t>
            </w:r>
            <w:r w:rsidRPr="00286279">
              <w:rPr>
                <w:rFonts w:cs="宋体"/>
                <w:kern w:val="0"/>
                <w:sz w:val="24"/>
                <w:szCs w:val="24"/>
              </w:rPr>
              <w:t>数字高清</w:t>
            </w:r>
            <w:r w:rsidRPr="00286279">
              <w:rPr>
                <w:rFonts w:cs="宋体"/>
                <w:kern w:val="0"/>
                <w:sz w:val="24"/>
                <w:szCs w:val="24"/>
              </w:rPr>
              <w:t>+</w:t>
            </w:r>
            <w:r w:rsidRPr="00286279">
              <w:rPr>
                <w:rFonts w:cs="宋体"/>
                <w:kern w:val="0"/>
                <w:sz w:val="24"/>
                <w:szCs w:val="24"/>
              </w:rPr>
              <w:t>暗光处</w:t>
            </w:r>
            <w:r w:rsidRPr="00286279">
              <w:rPr>
                <w:rFonts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286279">
              <w:rPr>
                <w:rFonts w:cs="宋体"/>
                <w:kern w:val="0"/>
                <w:sz w:val="24"/>
                <w:szCs w:val="24"/>
              </w:rPr>
              <w:t>理</w:t>
            </w:r>
            <w:r w:rsidRPr="00286279">
              <w:rPr>
                <w:rFonts w:cs="宋体" w:hint="eastAsia"/>
                <w:kern w:val="0"/>
                <w:sz w:val="24"/>
                <w:szCs w:val="24"/>
              </w:rPr>
              <w:t>高清</w:t>
            </w:r>
            <w:proofErr w:type="gramEnd"/>
            <w:r w:rsidRPr="00286279">
              <w:rPr>
                <w:rFonts w:cs="宋体" w:hint="eastAsia"/>
                <w:kern w:val="0"/>
                <w:sz w:val="24"/>
                <w:szCs w:val="24"/>
              </w:rPr>
              <w:t>摄像机、高速道闸、</w:t>
            </w:r>
            <w:r w:rsidRPr="00286279">
              <w:rPr>
                <w:rFonts w:cs="宋体" w:hint="eastAsia"/>
                <w:kern w:val="0"/>
                <w:sz w:val="24"/>
                <w:szCs w:val="24"/>
              </w:rPr>
              <w:t>LCD</w:t>
            </w:r>
            <w:r w:rsidRPr="00286279">
              <w:rPr>
                <w:rFonts w:cs="宋体" w:hint="eastAsia"/>
                <w:kern w:val="0"/>
                <w:sz w:val="24"/>
                <w:szCs w:val="24"/>
              </w:rPr>
              <w:t>显示屏、微波车检、闪光灯等为一体。高速道闸，快速通行；</w:t>
            </w:r>
          </w:p>
          <w:p w:rsidR="002E6C28" w:rsidRPr="00286279" w:rsidRDefault="002E6C28" w:rsidP="00286279">
            <w:pPr>
              <w:jc w:val="left"/>
              <w:rPr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1</w:t>
            </w:r>
            <w:r w:rsidR="00F623B3" w:rsidRPr="00286279">
              <w:rPr>
                <w:rFonts w:cs="宋体" w:hint="eastAsia"/>
                <w:kern w:val="0"/>
                <w:sz w:val="24"/>
                <w:szCs w:val="24"/>
              </w:rPr>
              <w:t>8</w:t>
            </w:r>
            <w:r w:rsidRPr="00286279">
              <w:rPr>
                <w:rFonts w:cs="宋体" w:hint="eastAsia"/>
                <w:kern w:val="0"/>
                <w:sz w:val="24"/>
                <w:szCs w:val="24"/>
              </w:rPr>
              <w:t>寸</w:t>
            </w:r>
            <w:r w:rsidRPr="00286279">
              <w:rPr>
                <w:rFonts w:cs="宋体" w:hint="eastAsia"/>
                <w:kern w:val="0"/>
                <w:sz w:val="24"/>
                <w:szCs w:val="24"/>
              </w:rPr>
              <w:t>LCD</w:t>
            </w:r>
            <w:r w:rsidRPr="00286279">
              <w:rPr>
                <w:rFonts w:cs="宋体" w:hint="eastAsia"/>
                <w:kern w:val="0"/>
                <w:sz w:val="24"/>
                <w:szCs w:val="24"/>
              </w:rPr>
              <w:t>屏可扫码付，还可播放广告。铝合金外壳。</w:t>
            </w:r>
          </w:p>
        </w:tc>
      </w:tr>
      <w:tr w:rsidR="002447DE" w:rsidRPr="00286279" w:rsidTr="001D39A5">
        <w:trPr>
          <w:trHeight w:val="7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  <w:lang w:bidi="ar"/>
              </w:rPr>
              <w:t>收费管理系统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86279">
            <w:pPr>
              <w:jc w:val="left"/>
              <w:rPr>
                <w:rFonts w:cs="宋体"/>
                <w:kern w:val="0"/>
                <w:sz w:val="24"/>
                <w:szCs w:val="24"/>
                <w:lang w:bidi="ar"/>
              </w:rPr>
            </w:pPr>
            <w:r w:rsidRPr="00286279">
              <w:rPr>
                <w:rFonts w:cs="宋体"/>
                <w:kern w:val="0"/>
                <w:sz w:val="24"/>
                <w:szCs w:val="24"/>
                <w:lang w:bidi="ar"/>
              </w:rPr>
              <w:t>包含摄像机控制</w:t>
            </w:r>
            <w:r w:rsidRPr="00286279">
              <w:rPr>
                <w:rFonts w:cs="宋体"/>
                <w:kern w:val="0"/>
                <w:sz w:val="24"/>
                <w:szCs w:val="24"/>
                <w:lang w:bidi="ar"/>
              </w:rPr>
              <w:t>\LED</w:t>
            </w:r>
            <w:r w:rsidRPr="00286279">
              <w:rPr>
                <w:rFonts w:cs="宋体"/>
                <w:kern w:val="0"/>
                <w:sz w:val="24"/>
                <w:szCs w:val="24"/>
                <w:lang w:bidi="ar"/>
              </w:rPr>
              <w:t>显示屏控制</w:t>
            </w:r>
            <w:r w:rsidRPr="00286279">
              <w:rPr>
                <w:rFonts w:cs="宋体"/>
                <w:kern w:val="0"/>
                <w:sz w:val="24"/>
                <w:szCs w:val="24"/>
                <w:lang w:bidi="ar"/>
              </w:rPr>
              <w:t>\</w:t>
            </w:r>
            <w:r w:rsidRPr="00286279">
              <w:rPr>
                <w:rFonts w:cs="宋体"/>
                <w:kern w:val="0"/>
                <w:sz w:val="24"/>
                <w:szCs w:val="24"/>
                <w:lang w:bidi="ar"/>
              </w:rPr>
              <w:t>服务器数据实时接收与上传</w:t>
            </w:r>
            <w:r w:rsidRPr="00286279">
              <w:rPr>
                <w:rFonts w:cs="宋体"/>
                <w:kern w:val="0"/>
                <w:sz w:val="24"/>
                <w:szCs w:val="24"/>
                <w:lang w:bidi="ar"/>
              </w:rPr>
              <w:t>\</w:t>
            </w:r>
            <w:r w:rsidRPr="00286279">
              <w:rPr>
                <w:rFonts w:cs="宋体"/>
                <w:kern w:val="0"/>
                <w:sz w:val="24"/>
                <w:szCs w:val="24"/>
                <w:lang w:bidi="ar"/>
              </w:rPr>
              <w:t>数据查询与统计。</w:t>
            </w:r>
          </w:p>
        </w:tc>
      </w:tr>
      <w:tr w:rsidR="002447DE" w:rsidRPr="00286279" w:rsidTr="001D39A5">
        <w:trPr>
          <w:trHeight w:val="6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  <w:lang w:bidi="ar"/>
              </w:rPr>
              <w:t>管线及辅材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86279">
            <w:pPr>
              <w:ind w:firstLineChars="202" w:firstLine="485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设备到控制室电源线和控制线及管材、交换机等，具体工作量根据现场察看状况与测试自行测算。</w:t>
            </w:r>
          </w:p>
        </w:tc>
      </w:tr>
      <w:tr w:rsidR="002447DE" w:rsidRPr="00286279" w:rsidTr="001D39A5">
        <w:trPr>
          <w:trHeight w:val="5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安装调试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C28" w:rsidRPr="00286279" w:rsidRDefault="002E6C28" w:rsidP="002E6C28">
            <w:pPr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286279" w:rsidRDefault="002E6C28" w:rsidP="00286279">
            <w:pPr>
              <w:ind w:firstLineChars="202" w:firstLine="485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286279">
              <w:rPr>
                <w:rFonts w:cs="宋体" w:hint="eastAsia"/>
                <w:kern w:val="0"/>
                <w:sz w:val="24"/>
                <w:szCs w:val="24"/>
              </w:rPr>
              <w:t>本项目是交钥匙功能，现场所有设备都</w:t>
            </w:r>
            <w:r w:rsidR="008B14B4">
              <w:rPr>
                <w:rFonts w:cs="宋体" w:hint="eastAsia"/>
                <w:kern w:val="0"/>
                <w:sz w:val="24"/>
                <w:szCs w:val="24"/>
              </w:rPr>
              <w:t>拆旧</w:t>
            </w:r>
            <w:r w:rsidRPr="00286279">
              <w:rPr>
                <w:rFonts w:cs="宋体" w:hint="eastAsia"/>
                <w:kern w:val="0"/>
                <w:sz w:val="24"/>
                <w:szCs w:val="24"/>
              </w:rPr>
              <w:t>换新，投标人根据现场情况自行计算工程量。</w:t>
            </w:r>
          </w:p>
        </w:tc>
      </w:tr>
    </w:tbl>
    <w:p w:rsidR="00160D17" w:rsidRPr="00286279" w:rsidRDefault="00160D17" w:rsidP="00286279">
      <w:pPr>
        <w:ind w:firstLineChars="202" w:firstLine="485"/>
        <w:jc w:val="center"/>
        <w:rPr>
          <w:sz w:val="24"/>
          <w:szCs w:val="24"/>
        </w:rPr>
      </w:pPr>
    </w:p>
    <w:p w:rsidR="00160D17" w:rsidRPr="00286279" w:rsidRDefault="00160D17" w:rsidP="00286279">
      <w:pPr>
        <w:ind w:firstLineChars="202" w:firstLine="485"/>
        <w:jc w:val="center"/>
        <w:rPr>
          <w:sz w:val="24"/>
          <w:szCs w:val="24"/>
        </w:rPr>
      </w:pPr>
    </w:p>
    <w:p w:rsidR="00160D17" w:rsidRPr="00286279" w:rsidRDefault="00160D17" w:rsidP="00286279">
      <w:pPr>
        <w:ind w:firstLineChars="202" w:firstLine="485"/>
        <w:jc w:val="center"/>
        <w:rPr>
          <w:sz w:val="24"/>
          <w:szCs w:val="24"/>
        </w:rPr>
      </w:pPr>
    </w:p>
    <w:p w:rsidR="00160D17" w:rsidRPr="00286279" w:rsidRDefault="00160D17" w:rsidP="00286279">
      <w:pPr>
        <w:ind w:firstLineChars="202" w:firstLine="485"/>
        <w:jc w:val="center"/>
        <w:rPr>
          <w:sz w:val="24"/>
          <w:szCs w:val="24"/>
        </w:rPr>
      </w:pPr>
    </w:p>
    <w:p w:rsidR="00160D17" w:rsidRPr="00286279" w:rsidRDefault="00185E95" w:rsidP="002862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2E6C28" w:rsidRPr="00286279">
        <w:rPr>
          <w:rFonts w:hint="eastAsia"/>
          <w:sz w:val="24"/>
          <w:szCs w:val="24"/>
        </w:rPr>
        <w:t>评标要求</w:t>
      </w:r>
      <w:r w:rsidR="008B14B4">
        <w:rPr>
          <w:rFonts w:hint="eastAsia"/>
          <w:sz w:val="24"/>
          <w:szCs w:val="24"/>
        </w:rPr>
        <w:t>及定标说明：</w:t>
      </w:r>
    </w:p>
    <w:tbl>
      <w:tblPr>
        <w:tblW w:w="9588" w:type="dxa"/>
        <w:jc w:val="center"/>
        <w:tblLook w:val="04A0" w:firstRow="1" w:lastRow="0" w:firstColumn="1" w:lastColumn="0" w:noHBand="0" w:noVBand="1"/>
      </w:tblPr>
      <w:tblGrid>
        <w:gridCol w:w="1342"/>
        <w:gridCol w:w="8246"/>
      </w:tblGrid>
      <w:tr w:rsidR="002447DE" w:rsidRPr="00286279" w:rsidTr="00286279">
        <w:trPr>
          <w:trHeight w:val="300"/>
          <w:jc w:val="center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（-）价格分（</w:t>
            </w:r>
            <w:r w:rsid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2447DE" w:rsidRPr="00286279" w:rsidTr="00592BBF">
        <w:trPr>
          <w:trHeight w:val="103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BBF" w:rsidRDefault="002E6C28" w:rsidP="0028627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投标</w:t>
            </w:r>
          </w:p>
          <w:p w:rsidR="00592BBF" w:rsidRDefault="002E6C28" w:rsidP="0028627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报价</w:t>
            </w:r>
          </w:p>
          <w:p w:rsidR="00160D17" w:rsidRPr="00286279" w:rsidRDefault="002E6C28" w:rsidP="0028627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DF403C" w:rsidRPr="00286279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286279">
            <w:pPr>
              <w:widowControl/>
              <w:ind w:leftChars="-47" w:left="-9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以各投标人有效投标报价的平均值为评标基准价，其价格分为满分，即</w:t>
            </w:r>
            <w:r w:rsidR="00286279"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  <w:r w:rsidRPr="00286279">
              <w:rPr>
                <w:rFonts w:ascii="Arial" w:hAnsi="Arial" w:cs="Arial"/>
                <w:kern w:val="0"/>
                <w:sz w:val="24"/>
                <w:szCs w:val="24"/>
              </w:rPr>
              <w:t>0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分；投标人的评标价比基准价每高</w:t>
            </w:r>
            <w:r w:rsidRPr="00286279">
              <w:rPr>
                <w:rFonts w:ascii="Arial" w:hAnsi="Arial" w:cs="Arial"/>
                <w:kern w:val="0"/>
                <w:sz w:val="24"/>
                <w:szCs w:val="24"/>
              </w:rPr>
              <w:t>1%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扣</w:t>
            </w:r>
            <w:r w:rsidRPr="00286279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分，每低</w:t>
            </w:r>
            <w:r w:rsidRPr="00286279">
              <w:rPr>
                <w:rFonts w:ascii="Arial" w:hAnsi="Arial" w:cs="Arial"/>
                <w:kern w:val="0"/>
                <w:sz w:val="24"/>
                <w:szCs w:val="24"/>
              </w:rPr>
              <w:t>1%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扣</w:t>
            </w:r>
            <w:r w:rsidRPr="00286279">
              <w:rPr>
                <w:rFonts w:ascii="Arial" w:hAnsi="Arial" w:cs="Arial"/>
                <w:kern w:val="0"/>
                <w:sz w:val="24"/>
                <w:szCs w:val="24"/>
              </w:rPr>
              <w:t>0.5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分，计算到小数点后两位。</w:t>
            </w:r>
          </w:p>
        </w:tc>
      </w:tr>
      <w:tr w:rsidR="002447DE" w:rsidRPr="00286279" w:rsidTr="00286279">
        <w:trPr>
          <w:trHeight w:val="300"/>
          <w:jc w:val="center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（二）技术分（</w:t>
            </w:r>
            <w:r w:rsidR="00DF403C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5分）</w:t>
            </w:r>
          </w:p>
        </w:tc>
      </w:tr>
      <w:tr w:rsidR="002447DE" w:rsidRPr="00286279" w:rsidTr="00162F42">
        <w:trPr>
          <w:trHeight w:val="94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BBF" w:rsidRDefault="002E6C2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、产品的技术条款 偏离</w:t>
            </w:r>
          </w:p>
          <w:p w:rsidR="00160D17" w:rsidRPr="00286279" w:rsidRDefault="002E6C2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2F25A0" w:rsidRPr="00286279">
              <w:rPr>
                <w:rFonts w:ascii="宋体" w:hAnsi="宋体" w:hint="eastAsia"/>
                <w:kern w:val="0"/>
                <w:sz w:val="24"/>
                <w:szCs w:val="24"/>
              </w:rPr>
              <w:t>26</w:t>
            </w: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704E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="002F25A0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根据招标公告的技术要求（含技术参数、规范、要求等）及投标人提供技术响应与偏离表，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全部响应招标文件要求得</w:t>
            </w:r>
            <w:r w:rsidR="00704E6C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分： 低于招标文件要求的给予逐项减分，每低于一项扣1分，扣完为止；</w:t>
            </w:r>
          </w:p>
        </w:tc>
      </w:tr>
      <w:tr w:rsidR="002447DE" w:rsidRPr="00286279" w:rsidTr="00162F42">
        <w:trPr>
          <w:trHeight w:val="530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2F25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）产品的整体解决方案（</w:t>
            </w: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0-</w:t>
            </w:r>
            <w:r w:rsidR="00704E6C" w:rsidRPr="00286279"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分），产品的</w:t>
            </w:r>
            <w:r w:rsidR="00E14E9A">
              <w:rPr>
                <w:rFonts w:ascii="宋体" w:hAnsi="宋体" w:cs="宋体" w:hint="eastAsia"/>
                <w:kern w:val="0"/>
                <w:sz w:val="24"/>
                <w:szCs w:val="24"/>
              </w:rPr>
              <w:t>布置、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调试、验收的方案和措施科学有效的得</w:t>
            </w:r>
            <w:r w:rsidR="00704E6C" w:rsidRPr="00286279"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分，较好的得</w:t>
            </w:r>
            <w:r w:rsidR="00704E6C" w:rsidRPr="00286279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分，一般的得</w:t>
            </w:r>
            <w:r w:rsidR="00704E6C" w:rsidRPr="00286279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分，未提供的不得分。</w:t>
            </w:r>
          </w:p>
        </w:tc>
      </w:tr>
      <w:tr w:rsidR="002447DE" w:rsidRPr="00286279" w:rsidTr="00286279">
        <w:trPr>
          <w:trHeight w:val="355"/>
          <w:jc w:val="center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0D17" w:rsidRPr="00286279" w:rsidRDefault="002E6C28" w:rsidP="00DF403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、厂家资质（</w:t>
            </w:r>
            <w:r w:rsidR="00DF403C" w:rsidRPr="00286279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  <w:r w:rsidRPr="00286279"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2F25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（1）主要投标产品制造商是中国停车设备产业联盟理事单位的，提供相关证明材料并加盖原厂公章的得</w:t>
            </w:r>
            <w:r w:rsidR="00DF403C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分，不提供不得分。</w:t>
            </w:r>
          </w:p>
        </w:tc>
      </w:tr>
      <w:tr w:rsidR="002447DE" w:rsidRPr="00286279" w:rsidTr="00286279">
        <w:trPr>
          <w:trHeight w:val="719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2F25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（2）主要投标产品有专利证书，提供相关证明材料并加盖原厂公章，提供1份得1</w:t>
            </w:r>
            <w:r w:rsidR="00DF403C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不能提供证明资料的不得分。</w:t>
            </w:r>
          </w:p>
        </w:tc>
      </w:tr>
      <w:tr w:rsidR="002447DE" w:rsidRPr="00286279" w:rsidTr="00286279">
        <w:trPr>
          <w:trHeight w:val="417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（3）主要投标产品制造商提供有效的质量管理体系认证证书，提供相关证明材料并加盖原厂公章的得1分，不提供不得分。</w:t>
            </w:r>
          </w:p>
        </w:tc>
      </w:tr>
      <w:tr w:rsidR="002447DE" w:rsidRPr="00286279" w:rsidTr="00286279">
        <w:trPr>
          <w:trHeight w:val="620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FE2D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FE2DC7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）主要投标产品提供公安部检测报告。提供相关证明材料并加盖原厂公章的得1分, 不提供不得分。</w:t>
            </w:r>
          </w:p>
        </w:tc>
      </w:tr>
      <w:tr w:rsidR="002447DE" w:rsidRPr="00286279" w:rsidTr="00286279">
        <w:trPr>
          <w:trHeight w:val="620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FE2D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FE2DC7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）主要投标产品制造商拥有权威机构颁发“守信承诺企业”证书。提供相关证书并加盖原厂公章的得</w:t>
            </w:r>
            <w:r w:rsidR="00DF403C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分，不提供不得分。</w:t>
            </w:r>
          </w:p>
        </w:tc>
      </w:tr>
      <w:tr w:rsidR="002447DE" w:rsidRPr="00286279" w:rsidTr="00C07227">
        <w:trPr>
          <w:trHeight w:val="27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BE22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FE2DC7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="00BE2245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主要投标产品制造商拥有“国家高新技术企业”证书。提供相关证书并加盖原厂公章的得</w:t>
            </w:r>
            <w:r w:rsidR="00BE224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BE2245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分，不提供不得分。</w:t>
            </w:r>
          </w:p>
        </w:tc>
      </w:tr>
      <w:tr w:rsidR="002447DE" w:rsidRPr="00286279" w:rsidTr="00286279">
        <w:trPr>
          <w:trHeight w:val="585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 w:rsidP="002F25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FE2DC7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="00BE2245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所投产品厂家在江苏省内学校</w:t>
            </w:r>
            <w:r w:rsidR="00BE2245">
              <w:rPr>
                <w:rFonts w:ascii="宋体" w:hAnsi="宋体" w:cs="宋体" w:hint="eastAsia"/>
                <w:kern w:val="0"/>
                <w:sz w:val="24"/>
                <w:szCs w:val="24"/>
              </w:rPr>
              <w:t>、医院</w:t>
            </w:r>
            <w:r w:rsidR="00BE2245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类案例必须超过10个，提供大于等于20个案例得2分，提供10-20个案例得1分，低于10个不得分。提供现场照片并附上现场联系人电话备查，不提供者不得分。如弄虚作假，</w:t>
            </w:r>
            <w:proofErr w:type="gramStart"/>
            <w:r w:rsidR="00BE2245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做废</w:t>
            </w:r>
            <w:proofErr w:type="gramEnd"/>
            <w:r w:rsidR="00BE2245"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标处理。</w:t>
            </w:r>
          </w:p>
        </w:tc>
        <w:bookmarkStart w:id="0" w:name="_GoBack"/>
        <w:bookmarkEnd w:id="0"/>
      </w:tr>
      <w:tr w:rsidR="002447DE" w:rsidRPr="00286279" w:rsidTr="00286279">
        <w:trPr>
          <w:trHeight w:val="300"/>
          <w:jc w:val="center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（三）售后服务（5分）</w:t>
            </w:r>
          </w:p>
        </w:tc>
      </w:tr>
      <w:tr w:rsidR="002447DE" w:rsidRPr="00286279" w:rsidTr="00286279">
        <w:trPr>
          <w:trHeight w:val="361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0D17" w:rsidRPr="00286279" w:rsidRDefault="002E6C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售后服务承诺（5分）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售后服务方案全面周到</w:t>
            </w:r>
            <w:proofErr w:type="gramStart"/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且优惠</w:t>
            </w:r>
            <w:proofErr w:type="gramEnd"/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幅度大，得</w:t>
            </w: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2-3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分，售后服务方案不全面周到</w:t>
            </w:r>
            <w:proofErr w:type="gramStart"/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且优惠</w:t>
            </w:r>
            <w:proofErr w:type="gramEnd"/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幅度小，得</w:t>
            </w:r>
            <w:r w:rsidRPr="00286279">
              <w:rPr>
                <w:rFonts w:ascii="Times New Roman" w:hAnsi="Times New Roman"/>
                <w:kern w:val="0"/>
                <w:sz w:val="24"/>
                <w:szCs w:val="24"/>
              </w:rPr>
              <w:t>1-2,</w:t>
            </w: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除招标文件规定内容外无其他售后服务承诺的，该项不得分。</w:t>
            </w:r>
          </w:p>
        </w:tc>
      </w:tr>
      <w:tr w:rsidR="002447DE" w:rsidRPr="00286279" w:rsidTr="00286279">
        <w:trPr>
          <w:trHeight w:val="780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17" w:rsidRPr="00286279" w:rsidRDefault="00160D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D17" w:rsidRPr="00286279" w:rsidRDefault="002E6C2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6279">
              <w:rPr>
                <w:rFonts w:ascii="宋体" w:hAnsi="宋体" w:cs="宋体" w:hint="eastAsia"/>
                <w:kern w:val="0"/>
                <w:sz w:val="24"/>
                <w:szCs w:val="24"/>
              </w:rPr>
              <w:t>制造商在南京市地区具有独立注册的分支机构，并出具相应证明（营业执照）材料复印件并加盖制造商公章，提供者得2分，不提供者不得分。</w:t>
            </w:r>
          </w:p>
        </w:tc>
      </w:tr>
    </w:tbl>
    <w:p w:rsidR="008B14B4" w:rsidRDefault="008B14B4" w:rsidP="008B14B4">
      <w:pPr>
        <w:ind w:leftChars="-270" w:left="-567" w:rightChars="-297" w:right="-624" w:firstLineChars="236" w:firstLine="566"/>
        <w:rPr>
          <w:sz w:val="24"/>
          <w:szCs w:val="24"/>
        </w:rPr>
      </w:pPr>
    </w:p>
    <w:p w:rsidR="00160D17" w:rsidRPr="00286279" w:rsidRDefault="00592BBF" w:rsidP="008B14B4">
      <w:pPr>
        <w:ind w:leftChars="-270" w:left="-567" w:rightChars="-297" w:right="-624"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定标规则：招标人对得分排名前二名的投标人分别进行谈判，从中选择其中一家单位为中标人。</w:t>
      </w:r>
    </w:p>
    <w:p w:rsidR="00160D17" w:rsidRPr="00286279" w:rsidRDefault="00160D17" w:rsidP="00286279">
      <w:pPr>
        <w:ind w:firstLineChars="202" w:firstLine="485"/>
        <w:jc w:val="center"/>
        <w:rPr>
          <w:sz w:val="24"/>
          <w:szCs w:val="24"/>
        </w:rPr>
      </w:pPr>
    </w:p>
    <w:p w:rsidR="00160D17" w:rsidRPr="00185E95" w:rsidRDefault="00160D17" w:rsidP="00286279">
      <w:pPr>
        <w:ind w:firstLineChars="202" w:firstLine="485"/>
        <w:jc w:val="center"/>
        <w:rPr>
          <w:sz w:val="24"/>
          <w:szCs w:val="24"/>
        </w:rPr>
      </w:pPr>
    </w:p>
    <w:sectPr w:rsidR="00160D17" w:rsidRPr="0018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8B" w:rsidRDefault="00F84F8B" w:rsidP="00BB1C71">
      <w:r>
        <w:separator/>
      </w:r>
    </w:p>
  </w:endnote>
  <w:endnote w:type="continuationSeparator" w:id="0">
    <w:p w:rsidR="00F84F8B" w:rsidRDefault="00F84F8B" w:rsidP="00BB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8B" w:rsidRDefault="00F84F8B" w:rsidP="00BB1C71">
      <w:r>
        <w:separator/>
      </w:r>
    </w:p>
  </w:footnote>
  <w:footnote w:type="continuationSeparator" w:id="0">
    <w:p w:rsidR="00F84F8B" w:rsidRDefault="00F84F8B" w:rsidP="00BB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9F"/>
    <w:rsid w:val="00021E0D"/>
    <w:rsid w:val="00055110"/>
    <w:rsid w:val="00160D17"/>
    <w:rsid w:val="00162F42"/>
    <w:rsid w:val="00185E95"/>
    <w:rsid w:val="001E21D7"/>
    <w:rsid w:val="002447DE"/>
    <w:rsid w:val="00286279"/>
    <w:rsid w:val="002E6C28"/>
    <w:rsid w:val="002F25A0"/>
    <w:rsid w:val="00443058"/>
    <w:rsid w:val="00457D95"/>
    <w:rsid w:val="004875C9"/>
    <w:rsid w:val="004C3550"/>
    <w:rsid w:val="005351D7"/>
    <w:rsid w:val="00560D9F"/>
    <w:rsid w:val="0056529F"/>
    <w:rsid w:val="00592BBF"/>
    <w:rsid w:val="006474E4"/>
    <w:rsid w:val="00704E6C"/>
    <w:rsid w:val="007843AB"/>
    <w:rsid w:val="00850315"/>
    <w:rsid w:val="0085633F"/>
    <w:rsid w:val="008B14B4"/>
    <w:rsid w:val="00AD347E"/>
    <w:rsid w:val="00AD5238"/>
    <w:rsid w:val="00B7418A"/>
    <w:rsid w:val="00BB1C71"/>
    <w:rsid w:val="00BE2245"/>
    <w:rsid w:val="00C07227"/>
    <w:rsid w:val="00C13E6F"/>
    <w:rsid w:val="00C505E0"/>
    <w:rsid w:val="00D34647"/>
    <w:rsid w:val="00DF403C"/>
    <w:rsid w:val="00E14E9A"/>
    <w:rsid w:val="00F623B3"/>
    <w:rsid w:val="00F84F8B"/>
    <w:rsid w:val="00FD3FF3"/>
    <w:rsid w:val="00FE2DC7"/>
    <w:rsid w:val="31EA5681"/>
    <w:rsid w:val="4C8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F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92B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F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92B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HZH</cp:lastModifiedBy>
  <cp:revision>2</cp:revision>
  <cp:lastPrinted>2021-02-26T02:42:00Z</cp:lastPrinted>
  <dcterms:created xsi:type="dcterms:W3CDTF">2021-03-04T02:33:00Z</dcterms:created>
  <dcterms:modified xsi:type="dcterms:W3CDTF">2021-03-04T02:33:00Z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